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aps w:val="true"/>
          <w:color w:val="19C602"/>
          <w:spacing w:val="0"/>
          <w:position w:val="0"/>
          <w:sz w:val="90"/>
          <w:shd w:fill="auto" w:val="clear"/>
        </w:rPr>
      </w:pPr>
      <w:r>
        <w:rPr>
          <w:rFonts w:ascii="Cambria" w:hAnsi="Cambria" w:cs="Cambria" w:eastAsia="Cambria"/>
          <w:b/>
          <w:caps w:val="true"/>
          <w:color w:val="00B050"/>
          <w:spacing w:val="0"/>
          <w:position w:val="0"/>
          <w:sz w:val="110"/>
          <w:shd w:fill="auto" w:val="clear"/>
        </w:rPr>
        <w:t xml:space="preserve">Rybá</w:t>
      </w:r>
      <w:r>
        <w:rPr>
          <w:rFonts w:ascii="Cambria" w:hAnsi="Cambria" w:cs="Cambria" w:eastAsia="Cambria"/>
          <w:b/>
          <w:caps w:val="true"/>
          <w:color w:val="00B050"/>
          <w:spacing w:val="0"/>
          <w:position w:val="0"/>
          <w:sz w:val="110"/>
          <w:shd w:fill="auto" w:val="clear"/>
        </w:rPr>
        <w:t xml:space="preserve">řské závody: </w:t>
      </w:r>
      <w:r>
        <w:rPr>
          <w:rFonts w:ascii="Cambria" w:hAnsi="Cambria" w:cs="Cambria" w:eastAsia="Cambria"/>
          <w:b/>
          <w:caps w:val="true"/>
          <w:color w:val="00B050"/>
          <w:spacing w:val="0"/>
          <w:position w:val="0"/>
          <w:sz w:val="90"/>
          <w:shd w:fill="auto" w:val="clear"/>
        </w:rPr>
        <w:t xml:space="preserve">Velkojesenický pohár</w:t>
      </w: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b/>
          <w:caps w:val="true"/>
          <w:color w:val="19C602"/>
          <w:spacing w:val="0"/>
          <w:position w:val="0"/>
          <w:sz w:val="9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Místní sdružení rybá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řů Vás srdečně zve na již tradiční rybářské klání, které se koná ve Velké Jesenici. Těšíme se na Vás už:</w:t>
      </w:r>
    </w:p>
    <w:p>
      <w:pPr>
        <w:spacing w:before="0" w:after="200" w:line="276"/>
        <w:ind w:right="0" w:left="708" w:firstLine="708"/>
        <w:jc w:val="both"/>
        <w:rPr>
          <w:rFonts w:ascii="Calibri" w:hAnsi="Calibri" w:cs="Calibri" w:eastAsia="Calibri"/>
          <w:color w:val="00B050"/>
          <w:spacing w:val="0"/>
          <w:position w:val="0"/>
          <w:sz w:val="80"/>
          <w:shd w:fill="auto" w:val="clear"/>
        </w:rPr>
      </w:pPr>
      <w:r>
        <w:object w:dxaOrig="4434" w:dyaOrig="5078">
          <v:rect xmlns:o="urn:schemas-microsoft-com:office:office" xmlns:v="urn:schemas-microsoft-com:vml" id="rectole0000000000" style="width:221.700000pt;height:253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b/>
          <w:caps w:val="true"/>
          <w:color w:val="00B050"/>
          <w:spacing w:val="0"/>
          <w:position w:val="0"/>
          <w:sz w:val="80"/>
          <w:shd w:fill="auto" w:val="clear"/>
        </w:rPr>
        <w:t xml:space="preserve">22. 4. 2017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aps w:val="true"/>
          <w:color w:val="19C602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Časový harmonogram: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Prezence: </w:t>
        <w:tab/>
        <w:tab/>
        <w:tab/>
        <w:tab/>
        <w:t xml:space="preserve">7:00 – 8:00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První polo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čas: </w:t>
        <w:tab/>
        <w:tab/>
        <w:tab/>
        <w:t xml:space="preserve">8:00 – 10:00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řestávka:</w:t>
        <w:tab/>
        <w:tab/>
        <w:tab/>
        <w:tab/>
        <w:t xml:space="preserve">10:00 – 11:00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Druhý polo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čas:</w:t>
        <w:tab/>
        <w:tab/>
        <w:tab/>
        <w:t xml:space="preserve">11:00 – 13:00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Vyhlášení výsledk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ů:</w:t>
        <w:tab/>
        <w:tab/>
        <w:t xml:space="preserve">14:00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aps w:val="true"/>
          <w:color w:val="19C602"/>
          <w:spacing w:val="0"/>
          <w:position w:val="0"/>
          <w:sz w:val="46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19C602"/>
          <w:spacing w:val="0"/>
          <w:position w:val="0"/>
          <w:sz w:val="46"/>
          <w:shd w:fill="auto" w:val="clear"/>
        </w:rPr>
        <w:t xml:space="preserve">    </w:t>
      </w:r>
      <w:r>
        <w:rPr>
          <w:rFonts w:ascii="Calibri" w:hAnsi="Calibri" w:cs="Calibri" w:eastAsia="Calibri"/>
          <w:b/>
          <w:caps w:val="true"/>
          <w:color w:val="00B050"/>
          <w:spacing w:val="0"/>
          <w:position w:val="0"/>
          <w:sz w:val="46"/>
          <w:shd w:fill="auto" w:val="clear"/>
        </w:rPr>
        <w:t xml:space="preserve">Petr</w:t>
      </w:r>
      <w:r>
        <w:rPr>
          <w:rFonts w:ascii="Calibri" w:hAnsi="Calibri" w:cs="Calibri" w:eastAsia="Calibri"/>
          <w:b/>
          <w:caps w:val="true"/>
          <w:color w:val="00B050"/>
          <w:spacing w:val="0"/>
          <w:position w:val="0"/>
          <w:sz w:val="46"/>
          <w:shd w:fill="auto" w:val="clear"/>
        </w:rPr>
        <w:t xml:space="preserve">ův zdar!</w:t>
      </w:r>
      <w:r>
        <w:rPr>
          <w:rFonts w:ascii="Calibri" w:hAnsi="Calibri" w:cs="Calibri" w:eastAsia="Calibri"/>
          <w:b/>
          <w:caps w:val="true"/>
          <w:color w:val="00B05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častníci smí lovit pomocí jednoho prutu s jedním návazcem a jedním jednoháčkem.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Bodování: </w:t>
        <w:tab/>
        <w:t xml:space="preserve">1cm = 1bod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Zakrmování je povoleno 10min.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řed začátkem závodu.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Pro úsp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ěšné závodníky jsou zajištěny hodnotné ceny.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Po celý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čas závodů je zajištěno občerstvení.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Závody se konají na vlastní nebezpe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čí.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